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87" w:rsidRDefault="00855487">
      <w:pPr>
        <w:spacing w:after="60"/>
        <w:jc w:val="center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37.5pt;height:40.5pt;visibility:visible">
            <v:imagedata r:id="rId5" o:title=""/>
          </v:shape>
        </w:pict>
      </w:r>
    </w:p>
    <w:p w:rsidR="00855487" w:rsidRDefault="00855487">
      <w:pPr>
        <w:pStyle w:val="Captio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Ministero dell’Istruzione, dell’Università e della Ricerca</w:t>
      </w:r>
    </w:p>
    <w:p w:rsidR="00855487" w:rsidRDefault="00855487">
      <w:pPr>
        <w:pStyle w:val="Caption"/>
        <w:rPr>
          <w:rFonts w:ascii="Spranq eco sans" w:hAnsi="Spranq eco sans" w:cs="Spranq eco sans"/>
          <w:sz w:val="22"/>
          <w:szCs w:val="22"/>
        </w:rPr>
      </w:pPr>
      <w:r>
        <w:rPr>
          <w:rFonts w:ascii="Tunga" w:hAnsi="Tunga" w:cs="Tunga"/>
        </w:rPr>
        <w:t xml:space="preserve"> ISTITUTO COMPRENSIVO STATALE – LECCO 2</w:t>
      </w:r>
    </w:p>
    <w:p w:rsidR="00855487" w:rsidRDefault="00855487">
      <w:pPr>
        <w:jc w:val="center"/>
        <w:rPr>
          <w:rFonts w:ascii="Spranq eco sans" w:hAnsi="Spranq eco sans" w:cs="Spranq eco sans"/>
          <w:sz w:val="16"/>
          <w:szCs w:val="16"/>
        </w:rPr>
      </w:pPr>
      <w:r>
        <w:rPr>
          <w:rFonts w:ascii="Spranq eco sans" w:hAnsi="Spranq eco sans" w:cs="Spranq eco sans"/>
          <w:sz w:val="16"/>
          <w:szCs w:val="16"/>
        </w:rPr>
        <w:t>Scuole Statali dell’infanzia – primaria – secondaria di I grado</w:t>
      </w:r>
    </w:p>
    <w:p w:rsidR="00855487" w:rsidRDefault="00855487">
      <w:pPr>
        <w:jc w:val="center"/>
        <w:rPr>
          <w:rFonts w:ascii="Spranq eco sans" w:hAnsi="Spranq eco sans" w:cs="Spranq eco sans"/>
          <w:sz w:val="16"/>
          <w:szCs w:val="16"/>
        </w:rPr>
      </w:pPr>
      <w:r>
        <w:rPr>
          <w:rFonts w:ascii="Spranq eco sans" w:hAnsi="Spranq eco sans" w:cs="Spranq eco sans"/>
          <w:sz w:val="16"/>
          <w:szCs w:val="16"/>
        </w:rPr>
        <w:t>Via Mentana n. 48 – 23900 LECCO – Tel. 0341/495227 – Fax 0341/496588</w:t>
      </w:r>
    </w:p>
    <w:p w:rsidR="00855487" w:rsidRDefault="00855487">
      <w:pPr>
        <w:jc w:val="center"/>
        <w:rPr>
          <w:rFonts w:ascii="Spranq eco sans" w:hAnsi="Spranq eco sans" w:cs="Spranq eco sans"/>
        </w:rPr>
      </w:pPr>
      <w:r>
        <w:rPr>
          <w:rFonts w:ascii="Spranq eco sans" w:hAnsi="Spranq eco sans" w:cs="Spranq eco sans"/>
        </w:rPr>
        <w:t>Cod. Mec. LCIC82400T</w:t>
      </w:r>
      <w:r>
        <w:rPr>
          <w:rFonts w:ascii="Spranq eco sans" w:hAnsi="Spranq eco sans" w:cs="Spranq eco sans"/>
        </w:rPr>
        <w:tab/>
        <w:t>C.F. 92061410137</w:t>
      </w:r>
    </w:p>
    <w:p w:rsidR="00855487" w:rsidRDefault="00855487">
      <w:pPr>
        <w:jc w:val="center"/>
        <w:rPr>
          <w:rFonts w:cs="Times New Roman"/>
        </w:rPr>
      </w:pPr>
      <w:r>
        <w:rPr>
          <w:rFonts w:cs="Times New Roman"/>
        </w:rPr>
        <w:t xml:space="preserve">E-mail: </w:t>
      </w:r>
      <w:hyperlink r:id="rId6" w:history="1">
        <w:r>
          <w:rPr>
            <w:rStyle w:val="Hyperlink"/>
            <w:rFonts w:ascii="Spranq eco sans" w:hAnsi="Spranq eco sans" w:cs="Spranq eco sans"/>
            <w:sz w:val="16"/>
            <w:szCs w:val="16"/>
          </w:rPr>
          <w:t>lcic82400t@istruzione.it</w:t>
        </w:r>
      </w:hyperlink>
      <w:r>
        <w:rPr>
          <w:rFonts w:cs="Times New Roman"/>
        </w:rPr>
        <w:tab/>
        <w:t xml:space="preserve">Posta Certificata: </w:t>
      </w:r>
      <w:hyperlink r:id="rId7" w:history="1">
        <w:r>
          <w:rPr>
            <w:rStyle w:val="Hyperlink"/>
            <w:rFonts w:ascii="Spranq eco sans" w:hAnsi="Spranq eco sans" w:cs="Spranq eco sans"/>
            <w:sz w:val="16"/>
            <w:szCs w:val="16"/>
          </w:rPr>
          <w:t>pec@pec.donticozzi.it</w:t>
        </w:r>
      </w:hyperlink>
      <w:r>
        <w:rPr>
          <w:rFonts w:cs="Times New Roman"/>
        </w:rPr>
        <w:tab/>
      </w:r>
    </w:p>
    <w:p w:rsidR="00855487" w:rsidRDefault="00855487">
      <w:pPr>
        <w:jc w:val="center"/>
        <w:rPr>
          <w:rFonts w:ascii="Cambria" w:hAnsi="Cambria" w:cs="Cambria"/>
        </w:rPr>
      </w:pPr>
      <w:r>
        <w:rPr>
          <w:rFonts w:cs="Times New Roman"/>
        </w:rPr>
        <w:t xml:space="preserve">Sito Web: </w:t>
      </w:r>
      <w:hyperlink r:id="rId8" w:history="1">
        <w:r>
          <w:rPr>
            <w:rStyle w:val="Hyperlink"/>
            <w:rFonts w:ascii="Spranq eco sans" w:hAnsi="Spranq eco sans" w:cs="Spranq eco sans"/>
            <w:sz w:val="16"/>
            <w:szCs w:val="16"/>
          </w:rPr>
          <w:t>http://www.icsdonticozzi.gov.it</w:t>
        </w:r>
      </w:hyperlink>
    </w:p>
    <w:p w:rsidR="00855487" w:rsidRDefault="00855487">
      <w:pPr>
        <w:rPr>
          <w:rFonts w:ascii="Cambria" w:hAnsi="Cambria" w:cs="Cambria"/>
        </w:rPr>
      </w:pPr>
    </w:p>
    <w:p w:rsidR="00855487" w:rsidRDefault="00855487">
      <w:pPr>
        <w:rPr>
          <w:rFonts w:ascii="Cambria" w:hAnsi="Cambria" w:cs="Cambria"/>
        </w:rPr>
      </w:pPr>
      <w:r>
        <w:rPr>
          <w:rFonts w:ascii="Cambria" w:hAnsi="Cambria" w:cs="Cambria"/>
        </w:rPr>
        <w:t>Circ. n°33/ alunni</w:t>
      </w:r>
    </w:p>
    <w:p w:rsidR="00855487" w:rsidRDefault="00855487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n°52/docenti                                                                Lecco, 29 aprile 2013 </w:t>
      </w:r>
    </w:p>
    <w:p w:rsidR="00855487" w:rsidRDefault="00855487">
      <w:pPr>
        <w:rPr>
          <w:rFonts w:ascii="Cambria" w:hAnsi="Cambria" w:cs="Cambria"/>
        </w:rPr>
      </w:pPr>
    </w:p>
    <w:p w:rsidR="00855487" w:rsidRDefault="00855487">
      <w:pPr>
        <w:rPr>
          <w:rFonts w:ascii="Tahoma" w:hAnsi="Tahoma" w:cs="Tahoma"/>
        </w:rPr>
      </w:pPr>
    </w:p>
    <w:p w:rsidR="00855487" w:rsidRDefault="00855487">
      <w:pPr>
        <w:jc w:val="right"/>
        <w:outlineLvl w:val="0"/>
        <w:rPr>
          <w:rFonts w:cs="Times New Roman"/>
          <w:i/>
          <w:iCs/>
        </w:rPr>
      </w:pPr>
      <w:r>
        <w:rPr>
          <w:rFonts w:cs="Times New Roman"/>
          <w:i/>
          <w:iCs/>
        </w:rPr>
        <w:t>AI MEMBRI CONSIGLI DI INTERCLASSE  e INTERSEZIONE</w:t>
      </w:r>
    </w:p>
    <w:p w:rsidR="00855487" w:rsidRDefault="00855487">
      <w:pPr>
        <w:jc w:val="right"/>
        <w:outlineLvl w:val="0"/>
        <w:rPr>
          <w:rFonts w:cs="Times New Roman"/>
        </w:rPr>
      </w:pPr>
      <w:r>
        <w:rPr>
          <w:rFonts w:cs="Times New Roman"/>
          <w:i/>
          <w:iCs/>
        </w:rPr>
        <w:t xml:space="preserve">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855487" w:rsidRDefault="00855487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855487" w:rsidRDefault="00855487">
      <w:pPr>
        <w:jc w:val="both"/>
        <w:rPr>
          <w:rFonts w:cs="Times New Roman"/>
        </w:rPr>
      </w:pPr>
      <w:r>
        <w:rPr>
          <w:rFonts w:cs="Times New Roman"/>
          <w:b/>
          <w:bCs/>
        </w:rPr>
        <w:t>Oggetto: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</w:rPr>
        <w:t xml:space="preserve"> Convocazione Consiglio di  Interclasse e di Intersezione</w:t>
      </w:r>
    </w:p>
    <w:p w:rsidR="00855487" w:rsidRDefault="00855487">
      <w:pPr>
        <w:jc w:val="both"/>
        <w:rPr>
          <w:rFonts w:cs="Times New Roman"/>
        </w:rPr>
      </w:pPr>
    </w:p>
    <w:p w:rsidR="00855487" w:rsidRDefault="00855487">
      <w:pPr>
        <w:jc w:val="both"/>
        <w:rPr>
          <w:rFonts w:cs="Times New Roman"/>
        </w:rPr>
      </w:pPr>
      <w:r>
        <w:rPr>
          <w:rFonts w:cs="Times New Roman"/>
        </w:rPr>
        <w:t xml:space="preserve">              I Consigli di Interclasse sono convocati presso le scuole di appartenenza con la seguente calendarizzazione:</w:t>
      </w:r>
    </w:p>
    <w:p w:rsidR="00855487" w:rsidRDefault="00855487">
      <w:pPr>
        <w:jc w:val="both"/>
        <w:rPr>
          <w:rFonts w:cs="Times New Roman"/>
        </w:rPr>
      </w:pPr>
    </w:p>
    <w:p w:rsidR="00855487" w:rsidRDefault="00855487">
      <w:pPr>
        <w:jc w:val="both"/>
        <w:rPr>
          <w:rFonts w:cs="Times New Roman"/>
        </w:rPr>
      </w:pPr>
      <w:r>
        <w:rPr>
          <w:rFonts w:cs="Times New Roman"/>
        </w:rPr>
        <w:t>9 maggio</w:t>
      </w:r>
    </w:p>
    <w:p w:rsidR="00855487" w:rsidRDefault="00855487">
      <w:pPr>
        <w:jc w:val="both"/>
        <w:rPr>
          <w:rFonts w:cs="Times New Roman"/>
        </w:rPr>
      </w:pPr>
      <w:r>
        <w:rPr>
          <w:rFonts w:cs="Times New Roman"/>
        </w:rPr>
        <w:t>LAORCA e BONACINA ore 16 solo docenti – ore 17 docenti e genitori</w:t>
      </w:r>
    </w:p>
    <w:p w:rsidR="00855487" w:rsidRDefault="00855487">
      <w:pPr>
        <w:jc w:val="both"/>
        <w:rPr>
          <w:rFonts w:cs="Times New Roman"/>
        </w:rPr>
      </w:pPr>
      <w:r>
        <w:rPr>
          <w:rFonts w:cs="Times New Roman"/>
        </w:rPr>
        <w:t>MALNAGO ore 14.30 solo docenti – ore 15.30 docenti e genitori</w:t>
      </w:r>
    </w:p>
    <w:p w:rsidR="00855487" w:rsidRDefault="00855487">
      <w:pPr>
        <w:jc w:val="both"/>
        <w:rPr>
          <w:rFonts w:cs="Times New Roman"/>
        </w:rPr>
      </w:pPr>
      <w:r>
        <w:rPr>
          <w:rFonts w:cs="Times New Roman"/>
        </w:rPr>
        <w:t xml:space="preserve">NOSTRA FAMIGLIA ore 16 solo docenti – ore 17 docenti e genitori     </w:t>
      </w:r>
    </w:p>
    <w:p w:rsidR="00855487" w:rsidRDefault="00855487">
      <w:pPr>
        <w:jc w:val="both"/>
        <w:rPr>
          <w:rFonts w:cs="Times New Roman"/>
        </w:rPr>
      </w:pPr>
    </w:p>
    <w:p w:rsidR="00855487" w:rsidRDefault="00855487">
      <w:pPr>
        <w:jc w:val="both"/>
        <w:rPr>
          <w:rFonts w:cs="Times New Roman"/>
        </w:rPr>
      </w:pPr>
      <w:r>
        <w:rPr>
          <w:rFonts w:cs="Times New Roman"/>
        </w:rPr>
        <w:t>10 maggio</w:t>
      </w:r>
    </w:p>
    <w:p w:rsidR="00855487" w:rsidRDefault="00855487">
      <w:pPr>
        <w:jc w:val="both"/>
        <w:rPr>
          <w:rFonts w:cs="Times New Roman"/>
        </w:rPr>
      </w:pPr>
      <w:r>
        <w:rPr>
          <w:rFonts w:cs="Times New Roman"/>
        </w:rPr>
        <w:t>S.GIOVANNI ore 16.15 solo docenti – ore 17.15 docenti e genitori</w:t>
      </w:r>
    </w:p>
    <w:p w:rsidR="00855487" w:rsidRDefault="00855487">
      <w:pPr>
        <w:jc w:val="both"/>
        <w:rPr>
          <w:rFonts w:cs="Times New Roman"/>
        </w:rPr>
      </w:pPr>
    </w:p>
    <w:p w:rsidR="00855487" w:rsidRDefault="00855487">
      <w:pPr>
        <w:jc w:val="both"/>
        <w:rPr>
          <w:rFonts w:cs="Times New Roman"/>
        </w:rPr>
      </w:pPr>
      <w:r>
        <w:rPr>
          <w:rFonts w:cs="Times New Roman"/>
        </w:rPr>
        <w:t xml:space="preserve">Il Consiglio di Intersezione è convocato il giorno 14 maggio presso GLI AQUILONI </w:t>
      </w:r>
    </w:p>
    <w:p w:rsidR="00855487" w:rsidRDefault="00855487">
      <w:pPr>
        <w:jc w:val="both"/>
        <w:rPr>
          <w:rFonts w:cs="Times New Roman"/>
        </w:rPr>
      </w:pPr>
      <w:r>
        <w:rPr>
          <w:rFonts w:cs="Times New Roman"/>
        </w:rPr>
        <w:t>ore 16.30 solo docenti – ore 17.30 docenti e genitori</w:t>
      </w:r>
    </w:p>
    <w:p w:rsidR="00855487" w:rsidRDefault="00855487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</w:t>
      </w:r>
    </w:p>
    <w:p w:rsidR="00855487" w:rsidRDefault="00855487">
      <w:pPr>
        <w:jc w:val="center"/>
        <w:rPr>
          <w:rFonts w:cs="Times New Roman"/>
        </w:rPr>
      </w:pPr>
      <w:r>
        <w:rPr>
          <w:rFonts w:cs="Times New Roman"/>
        </w:rPr>
        <w:t>ORDINE DEL GIORNO</w:t>
      </w:r>
    </w:p>
    <w:p w:rsidR="00855487" w:rsidRDefault="00855487">
      <w:pPr>
        <w:rPr>
          <w:rFonts w:cs="Times New Roman"/>
        </w:rPr>
      </w:pPr>
    </w:p>
    <w:p w:rsidR="00855487" w:rsidRDefault="00855487">
      <w:pPr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Lettura e approvazione del verbale della seduta precedente.</w:t>
      </w:r>
    </w:p>
    <w:p w:rsidR="00855487" w:rsidRDefault="00855487">
      <w:pPr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Conferma adozione libri di testo per l’anno scolastico 2013-2014 (solo primaria).</w:t>
      </w:r>
    </w:p>
    <w:p w:rsidR="00855487" w:rsidRDefault="00855487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</w:rPr>
        <w:t>Valutazione educativo-didattica delle singole classi in vista dello scrutinio finale ed analisi di eventuali criticità (solo docenti).</w:t>
      </w:r>
    </w:p>
    <w:p w:rsidR="00855487" w:rsidRDefault="00855487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</w:rPr>
        <w:t>Verifica finale dei progetti attuati  e linee di indirizzo per la progettazione futura.</w:t>
      </w:r>
    </w:p>
    <w:p w:rsidR="00855487" w:rsidRDefault="00855487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</w:rPr>
        <w:t>Iniziative di fine anno.</w:t>
      </w:r>
    </w:p>
    <w:p w:rsidR="00855487" w:rsidRDefault="00855487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</w:rPr>
        <w:t xml:space="preserve">Individuazione di interventi di manutenzione da richiedere all’ente locale. </w:t>
      </w:r>
    </w:p>
    <w:p w:rsidR="00855487" w:rsidRDefault="00855487">
      <w:pPr>
        <w:ind w:left="360"/>
        <w:jc w:val="both"/>
        <w:rPr>
          <w:rFonts w:cs="Times New Roman"/>
        </w:rPr>
      </w:pPr>
    </w:p>
    <w:p w:rsidR="00855487" w:rsidRDefault="00855487">
      <w:pPr>
        <w:jc w:val="both"/>
        <w:rPr>
          <w:rFonts w:cs="Times New Roman"/>
        </w:rPr>
      </w:pPr>
      <w:r>
        <w:rPr>
          <w:rFonts w:cs="Times New Roman"/>
        </w:rPr>
        <w:t>Il Consiglio d’Interclasse di S.Giovanni sarà presieduto dal Dirigente, gli altri Consigli dalle coordinatrici di plesso.</w:t>
      </w:r>
    </w:p>
    <w:p w:rsidR="00855487" w:rsidRDefault="00855487">
      <w:pPr>
        <w:rPr>
          <w:rFonts w:ascii="Tahoma" w:hAnsi="Tahoma" w:cs="Tahoma"/>
        </w:rPr>
      </w:pPr>
    </w:p>
    <w:p w:rsidR="00855487" w:rsidRDefault="00855487">
      <w:pPr>
        <w:rPr>
          <w:rFonts w:cs="Times New Roman"/>
        </w:rPr>
      </w:pPr>
      <w:r>
        <w:rPr>
          <w:rFonts w:cs="Times New Roman"/>
        </w:rPr>
        <w:t xml:space="preserve">Cordiali saluti.              </w:t>
      </w:r>
    </w:p>
    <w:p w:rsidR="00855487" w:rsidRDefault="00855487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Il Dirigente Scolastico</w:t>
      </w:r>
    </w:p>
    <w:p w:rsidR="00855487" w:rsidRDefault="00855487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Antonio Panizza</w:t>
      </w:r>
    </w:p>
    <w:p w:rsidR="00855487" w:rsidRDefault="00855487">
      <w:pPr>
        <w:rPr>
          <w:rFonts w:cs="Times New Roman"/>
        </w:rPr>
      </w:pPr>
    </w:p>
    <w:sectPr w:rsidR="00855487" w:rsidSect="008554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ootlight MT 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31C76"/>
    <w:multiLevelType w:val="hybridMultilevel"/>
    <w:tmpl w:val="1054CF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">
    <w:nsid w:val="710065C4"/>
    <w:multiLevelType w:val="hybridMultilevel"/>
    <w:tmpl w:val="992C9B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487"/>
    <w:rsid w:val="0085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pPr>
      <w:autoSpaceDE w:val="0"/>
      <w:autoSpaceDN w:val="0"/>
      <w:adjustRightInd w:val="0"/>
      <w:jc w:val="center"/>
    </w:pPr>
    <w:rPr>
      <w:rFonts w:ascii="Footlight MT Light" w:hAnsi="Footlight MT Light" w:cs="Footlight MT Light"/>
      <w:b/>
      <w:bCs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donticozzi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c@pec.donticozz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cic82400t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327</Words>
  <Characters>1866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protocollo</cp:lastModifiedBy>
  <cp:revision>2</cp:revision>
  <dcterms:created xsi:type="dcterms:W3CDTF">2013-04-29T14:26:00Z</dcterms:created>
  <dcterms:modified xsi:type="dcterms:W3CDTF">2013-04-29T14:26:00Z</dcterms:modified>
</cp:coreProperties>
</file>